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19" w:rsidRDefault="00890E19" w:rsidP="00890E19">
      <w:pPr>
        <w:pStyle w:val="NormalWeb"/>
        <w:jc w:val="center"/>
        <w:rPr>
          <w:color w:val="000000"/>
          <w:sz w:val="27"/>
          <w:szCs w:val="27"/>
        </w:rPr>
      </w:pPr>
      <w:r>
        <w:rPr>
          <w:b/>
          <w:bCs/>
          <w:color w:val="000000"/>
          <w:sz w:val="36"/>
          <w:szCs w:val="36"/>
        </w:rPr>
        <w:t>Baptism Is Immersion</w:t>
      </w:r>
      <w:r>
        <w:rPr>
          <w:b/>
          <w:bCs/>
          <w:color w:val="000000"/>
          <w:sz w:val="27"/>
          <w:szCs w:val="27"/>
        </w:rPr>
        <w:br/>
      </w:r>
      <w:proofErr w:type="gramStart"/>
      <w:r>
        <w:rPr>
          <w:b/>
          <w:bCs/>
          <w:color w:val="000000"/>
        </w:rPr>
        <w:t>By</w:t>
      </w:r>
      <w:proofErr w:type="gramEnd"/>
      <w:r>
        <w:rPr>
          <w:rStyle w:val="apple-converted-space"/>
          <w:b/>
          <w:bCs/>
          <w:color w:val="000000"/>
        </w:rPr>
        <w:t> </w:t>
      </w:r>
      <w:r>
        <w:rPr>
          <w:b/>
          <w:bCs/>
          <w:i/>
          <w:iCs/>
          <w:color w:val="000000"/>
        </w:rPr>
        <w:t>Ron Boatwright</w:t>
      </w:r>
    </w:p>
    <w:p w:rsidR="00890E19" w:rsidRDefault="00890E19" w:rsidP="00890E19">
      <w:pPr>
        <w:pStyle w:val="NormalWeb"/>
        <w:jc w:val="both"/>
        <w:rPr>
          <w:color w:val="000000"/>
          <w:sz w:val="27"/>
          <w:szCs w:val="27"/>
        </w:rPr>
      </w:pPr>
      <w:r>
        <w:rPr>
          <w:rFonts w:ascii="Arial" w:hAnsi="Arial" w:cs="Arial"/>
          <w:color w:val="000000"/>
          <w:sz w:val="27"/>
          <w:szCs w:val="27"/>
        </w:rPr>
        <w:t xml:space="preserve">     </w:t>
      </w:r>
      <w:bookmarkStart w:id="0" w:name="_GoBack"/>
      <w:r>
        <w:rPr>
          <w:rFonts w:ascii="Arial" w:hAnsi="Arial" w:cs="Arial"/>
          <w:color w:val="000000"/>
          <w:sz w:val="27"/>
          <w:szCs w:val="27"/>
        </w:rPr>
        <w:t>Our word "</w:t>
      </w:r>
      <w:r>
        <w:rPr>
          <w:rFonts w:ascii="Arial" w:hAnsi="Arial" w:cs="Arial"/>
          <w:b/>
          <w:bCs/>
          <w:i/>
          <w:iCs/>
          <w:color w:val="000000"/>
          <w:sz w:val="27"/>
          <w:szCs w:val="27"/>
        </w:rPr>
        <w:t>baptize"</w:t>
      </w:r>
      <w:r>
        <w:rPr>
          <w:rStyle w:val="apple-converted-space"/>
          <w:rFonts w:ascii="Arial" w:hAnsi="Arial" w:cs="Arial"/>
          <w:color w:val="000000"/>
          <w:sz w:val="27"/>
          <w:szCs w:val="27"/>
        </w:rPr>
        <w:t> </w:t>
      </w:r>
      <w:r>
        <w:rPr>
          <w:rFonts w:ascii="Arial" w:hAnsi="Arial" w:cs="Arial"/>
          <w:color w:val="000000"/>
          <w:sz w:val="27"/>
          <w:szCs w:val="27"/>
        </w:rPr>
        <w:t>is transliterated from the original Greek word "</w:t>
      </w:r>
      <w:proofErr w:type="spellStart"/>
      <w:r>
        <w:rPr>
          <w:rFonts w:ascii="Arial" w:hAnsi="Arial" w:cs="Arial"/>
          <w:b/>
          <w:bCs/>
          <w:i/>
          <w:iCs/>
          <w:color w:val="000000"/>
          <w:sz w:val="27"/>
          <w:szCs w:val="27"/>
        </w:rPr>
        <w:t>baptizo</w:t>
      </w:r>
      <w:proofErr w:type="spellEnd"/>
      <w:r>
        <w:rPr>
          <w:rFonts w:ascii="Arial" w:hAnsi="Arial" w:cs="Arial"/>
          <w:color w:val="000000"/>
          <w:sz w:val="27"/>
          <w:szCs w:val="27"/>
        </w:rPr>
        <w:t>", which means to immerse.  All Bible dictionaries define the word "</w:t>
      </w:r>
      <w:proofErr w:type="spellStart"/>
      <w:r>
        <w:rPr>
          <w:rFonts w:ascii="Arial" w:hAnsi="Arial" w:cs="Arial"/>
          <w:b/>
          <w:bCs/>
          <w:i/>
          <w:iCs/>
          <w:color w:val="000000"/>
          <w:sz w:val="27"/>
          <w:szCs w:val="27"/>
        </w:rPr>
        <w:t>baptizo</w:t>
      </w:r>
      <w:proofErr w:type="spellEnd"/>
      <w:r>
        <w:rPr>
          <w:rFonts w:ascii="Arial" w:hAnsi="Arial" w:cs="Arial"/>
          <w:color w:val="000000"/>
          <w:sz w:val="27"/>
          <w:szCs w:val="27"/>
        </w:rPr>
        <w:t>" only as immerse, dip or plunge.  "</w:t>
      </w:r>
      <w:proofErr w:type="spellStart"/>
      <w:r>
        <w:rPr>
          <w:rFonts w:ascii="Arial" w:hAnsi="Arial" w:cs="Arial"/>
          <w:b/>
          <w:bCs/>
          <w:i/>
          <w:iCs/>
          <w:color w:val="000000"/>
          <w:sz w:val="27"/>
          <w:szCs w:val="27"/>
        </w:rPr>
        <w:t>Baptizo</w:t>
      </w:r>
      <w:proofErr w:type="spellEnd"/>
      <w:r>
        <w:rPr>
          <w:rFonts w:ascii="Arial" w:hAnsi="Arial" w:cs="Arial"/>
          <w:color w:val="000000"/>
          <w:sz w:val="27"/>
          <w:szCs w:val="27"/>
        </w:rPr>
        <w:t>" does not mean sprinkle or pour.  If our Lord had wanted people to be sprinkled, he would have inspired the New Testament writers to use the Greek word "</w:t>
      </w:r>
      <w:proofErr w:type="spellStart"/>
      <w:r>
        <w:rPr>
          <w:rFonts w:ascii="Arial" w:hAnsi="Arial" w:cs="Arial"/>
          <w:b/>
          <w:bCs/>
          <w:i/>
          <w:iCs/>
          <w:color w:val="000000"/>
          <w:sz w:val="27"/>
          <w:szCs w:val="27"/>
        </w:rPr>
        <w:t>rhantizo</w:t>
      </w:r>
      <w:proofErr w:type="spellEnd"/>
      <w:r>
        <w:rPr>
          <w:rFonts w:ascii="Arial" w:hAnsi="Arial" w:cs="Arial"/>
          <w:color w:val="000000"/>
          <w:sz w:val="27"/>
          <w:szCs w:val="27"/>
        </w:rPr>
        <w:t>".  If our Lord wanted people to be poured He would have inspired New Testament writers to use the Greek word "</w:t>
      </w:r>
      <w:proofErr w:type="spellStart"/>
      <w:r>
        <w:rPr>
          <w:rFonts w:ascii="Arial" w:hAnsi="Arial" w:cs="Arial"/>
          <w:b/>
          <w:bCs/>
          <w:i/>
          <w:iCs/>
          <w:color w:val="000000"/>
          <w:sz w:val="27"/>
          <w:szCs w:val="27"/>
        </w:rPr>
        <w:t>katacheo</w:t>
      </w:r>
      <w:proofErr w:type="spellEnd"/>
      <w:r>
        <w:rPr>
          <w:rFonts w:ascii="Arial" w:hAnsi="Arial" w:cs="Arial"/>
          <w:b/>
          <w:bCs/>
          <w:i/>
          <w:iCs/>
          <w:color w:val="000000"/>
          <w:sz w:val="27"/>
          <w:szCs w:val="27"/>
        </w:rPr>
        <w:t>". </w:t>
      </w:r>
      <w:r>
        <w:rPr>
          <w:rStyle w:val="apple-converted-space"/>
          <w:rFonts w:ascii="Arial" w:hAnsi="Arial" w:cs="Arial"/>
          <w:b/>
          <w:bCs/>
          <w:i/>
          <w:iCs/>
          <w:color w:val="000000"/>
          <w:sz w:val="27"/>
          <w:szCs w:val="27"/>
        </w:rPr>
        <w:t> </w:t>
      </w:r>
      <w:r>
        <w:rPr>
          <w:rFonts w:ascii="Arial" w:hAnsi="Arial" w:cs="Arial"/>
          <w:color w:val="000000"/>
          <w:sz w:val="27"/>
          <w:szCs w:val="27"/>
        </w:rPr>
        <w:t>But He didn’t, so "</w:t>
      </w:r>
      <w:proofErr w:type="spellStart"/>
      <w:r>
        <w:rPr>
          <w:rFonts w:ascii="Arial" w:hAnsi="Arial" w:cs="Arial"/>
          <w:b/>
          <w:bCs/>
          <w:i/>
          <w:iCs/>
          <w:color w:val="000000"/>
          <w:sz w:val="27"/>
          <w:szCs w:val="27"/>
        </w:rPr>
        <w:t>baptizo</w:t>
      </w:r>
      <w:proofErr w:type="spellEnd"/>
      <w:r>
        <w:rPr>
          <w:rFonts w:ascii="Arial" w:hAnsi="Arial" w:cs="Arial"/>
          <w:color w:val="000000"/>
          <w:sz w:val="27"/>
          <w:szCs w:val="27"/>
        </w:rPr>
        <w:t>" was used, which can only mean to immerse.</w:t>
      </w:r>
    </w:p>
    <w:p w:rsidR="00890E19" w:rsidRDefault="00890E19" w:rsidP="00890E19">
      <w:pPr>
        <w:pStyle w:val="NormalWeb"/>
        <w:jc w:val="both"/>
        <w:rPr>
          <w:color w:val="000000"/>
          <w:sz w:val="27"/>
          <w:szCs w:val="27"/>
        </w:rPr>
      </w:pPr>
      <w:r>
        <w:rPr>
          <w:rFonts w:ascii="Arial" w:hAnsi="Arial" w:cs="Arial"/>
          <w:color w:val="000000"/>
          <w:sz w:val="27"/>
          <w:szCs w:val="27"/>
        </w:rPr>
        <w:t xml:space="preserve">     Let’s look in the Bible to see how people were baptized.  In John 3:23 we read, "Now John also was baptizing in </w:t>
      </w:r>
      <w:proofErr w:type="spellStart"/>
      <w:r>
        <w:rPr>
          <w:rFonts w:ascii="Arial" w:hAnsi="Arial" w:cs="Arial"/>
          <w:color w:val="000000"/>
          <w:sz w:val="27"/>
          <w:szCs w:val="27"/>
        </w:rPr>
        <w:t>Aenon</w:t>
      </w:r>
      <w:proofErr w:type="spellEnd"/>
      <w:r>
        <w:rPr>
          <w:rFonts w:ascii="Arial" w:hAnsi="Arial" w:cs="Arial"/>
          <w:color w:val="000000"/>
          <w:sz w:val="27"/>
          <w:szCs w:val="27"/>
        </w:rPr>
        <w:t xml:space="preserve"> near Salim,</w:t>
      </w:r>
      <w:r>
        <w:rPr>
          <w:rStyle w:val="apple-converted-space"/>
          <w:rFonts w:ascii="Arial" w:hAnsi="Arial" w:cs="Arial"/>
          <w:color w:val="000000"/>
          <w:sz w:val="27"/>
          <w:szCs w:val="27"/>
        </w:rPr>
        <w:t> </w:t>
      </w:r>
      <w:r>
        <w:rPr>
          <w:rFonts w:ascii="Arial" w:hAnsi="Arial" w:cs="Arial"/>
          <w:b/>
          <w:bCs/>
          <w:color w:val="000000"/>
          <w:sz w:val="27"/>
          <w:szCs w:val="27"/>
        </w:rPr>
        <w:t>because there was much water there</w:t>
      </w:r>
      <w:r>
        <w:rPr>
          <w:rFonts w:ascii="Arial" w:hAnsi="Arial" w:cs="Arial"/>
          <w:color w:val="000000"/>
          <w:sz w:val="27"/>
          <w:szCs w:val="27"/>
        </w:rPr>
        <w:t xml:space="preserve">."  Why was John baptizing near Salim?  </w:t>
      </w:r>
      <w:proofErr w:type="gramStart"/>
      <w:r>
        <w:rPr>
          <w:rFonts w:ascii="Arial" w:hAnsi="Arial" w:cs="Arial"/>
          <w:color w:val="000000"/>
          <w:sz w:val="27"/>
          <w:szCs w:val="27"/>
        </w:rPr>
        <w:t>"Because there was much water there."</w:t>
      </w:r>
      <w:proofErr w:type="gramEnd"/>
      <w:r>
        <w:rPr>
          <w:rFonts w:ascii="Arial" w:hAnsi="Arial" w:cs="Arial"/>
          <w:color w:val="000000"/>
          <w:sz w:val="27"/>
          <w:szCs w:val="27"/>
        </w:rPr>
        <w:t>  Scriptural baptism requires much water.  In Mark 1:5 we read, "Then all the land of Judea, and those from Jerusalem, went out to Him, and were all baptized by</w:t>
      </w:r>
      <w:r>
        <w:rPr>
          <w:rStyle w:val="apple-converted-space"/>
          <w:rFonts w:ascii="Arial" w:hAnsi="Arial" w:cs="Arial"/>
          <w:color w:val="000000"/>
          <w:sz w:val="27"/>
          <w:szCs w:val="27"/>
        </w:rPr>
        <w:t> </w:t>
      </w:r>
      <w:r>
        <w:rPr>
          <w:rFonts w:ascii="Arial" w:hAnsi="Arial" w:cs="Arial"/>
          <w:b/>
          <w:bCs/>
          <w:color w:val="000000"/>
          <w:sz w:val="27"/>
          <w:szCs w:val="27"/>
        </w:rPr>
        <w:t>him in the Jordan River</w:t>
      </w:r>
      <w:r>
        <w:rPr>
          <w:rFonts w:ascii="Arial" w:hAnsi="Arial" w:cs="Arial"/>
          <w:color w:val="000000"/>
          <w:sz w:val="27"/>
          <w:szCs w:val="27"/>
        </w:rPr>
        <w:t xml:space="preserve">."  Why was John baptizing in the Jordan River?  </w:t>
      </w:r>
      <w:proofErr w:type="gramStart"/>
      <w:r>
        <w:rPr>
          <w:rFonts w:ascii="Arial" w:hAnsi="Arial" w:cs="Arial"/>
          <w:color w:val="000000"/>
          <w:sz w:val="27"/>
          <w:szCs w:val="27"/>
        </w:rPr>
        <w:t>Could it be "because there was much water there" in a river?</w:t>
      </w:r>
      <w:proofErr w:type="gramEnd"/>
    </w:p>
    <w:p w:rsidR="00890E19" w:rsidRDefault="00890E19" w:rsidP="00890E19">
      <w:pPr>
        <w:pStyle w:val="NormalWeb"/>
        <w:jc w:val="both"/>
        <w:rPr>
          <w:color w:val="000000"/>
          <w:sz w:val="27"/>
          <w:szCs w:val="27"/>
        </w:rPr>
      </w:pPr>
      <w:r>
        <w:rPr>
          <w:rFonts w:ascii="Arial" w:hAnsi="Arial" w:cs="Arial"/>
          <w:color w:val="000000"/>
          <w:sz w:val="27"/>
          <w:szCs w:val="27"/>
        </w:rPr>
        <w:t xml:space="preserve">     </w:t>
      </w:r>
      <w:proofErr w:type="gramStart"/>
      <w:r>
        <w:rPr>
          <w:rFonts w:ascii="Arial" w:hAnsi="Arial" w:cs="Arial"/>
          <w:color w:val="000000"/>
          <w:sz w:val="27"/>
          <w:szCs w:val="27"/>
        </w:rPr>
        <w:t>Romans 6:4 says</w:t>
      </w:r>
      <w:proofErr w:type="gramEnd"/>
      <w:r>
        <w:rPr>
          <w:rFonts w:ascii="Arial" w:hAnsi="Arial" w:cs="Arial"/>
          <w:color w:val="000000"/>
          <w:sz w:val="27"/>
          <w:szCs w:val="27"/>
        </w:rPr>
        <w:t>, "Therefore we were</w:t>
      </w:r>
      <w:r>
        <w:rPr>
          <w:rStyle w:val="apple-converted-space"/>
          <w:rFonts w:ascii="Arial" w:hAnsi="Arial" w:cs="Arial"/>
          <w:color w:val="000000"/>
          <w:sz w:val="27"/>
          <w:szCs w:val="27"/>
        </w:rPr>
        <w:t> </w:t>
      </w:r>
      <w:r>
        <w:rPr>
          <w:rFonts w:ascii="Arial" w:hAnsi="Arial" w:cs="Arial"/>
          <w:b/>
          <w:bCs/>
          <w:color w:val="000000"/>
          <w:sz w:val="27"/>
          <w:szCs w:val="27"/>
        </w:rPr>
        <w:t>buried</w:t>
      </w:r>
      <w:r>
        <w:rPr>
          <w:rStyle w:val="apple-converted-space"/>
          <w:rFonts w:ascii="Arial" w:hAnsi="Arial" w:cs="Arial"/>
          <w:color w:val="000000"/>
          <w:sz w:val="27"/>
          <w:szCs w:val="27"/>
        </w:rPr>
        <w:t> </w:t>
      </w:r>
      <w:r>
        <w:rPr>
          <w:rFonts w:ascii="Arial" w:hAnsi="Arial" w:cs="Arial"/>
          <w:color w:val="000000"/>
          <w:sz w:val="27"/>
          <w:szCs w:val="27"/>
        </w:rPr>
        <w:t>with him by baptism into death."  Here we see that baptism is a</w:t>
      </w:r>
      <w:r>
        <w:rPr>
          <w:rStyle w:val="apple-converted-space"/>
          <w:rFonts w:ascii="Arial" w:hAnsi="Arial" w:cs="Arial"/>
          <w:color w:val="000000"/>
          <w:sz w:val="27"/>
          <w:szCs w:val="27"/>
        </w:rPr>
        <w:t> </w:t>
      </w:r>
      <w:r>
        <w:rPr>
          <w:rFonts w:ascii="Arial" w:hAnsi="Arial" w:cs="Arial"/>
          <w:b/>
          <w:bCs/>
          <w:color w:val="000000"/>
          <w:sz w:val="27"/>
          <w:szCs w:val="27"/>
        </w:rPr>
        <w:t>burial,</w:t>
      </w:r>
      <w:r>
        <w:rPr>
          <w:rStyle w:val="apple-converted-space"/>
          <w:rFonts w:ascii="Arial" w:hAnsi="Arial" w:cs="Arial"/>
          <w:color w:val="000000"/>
          <w:sz w:val="27"/>
          <w:szCs w:val="27"/>
        </w:rPr>
        <w:t> </w:t>
      </w:r>
      <w:r>
        <w:rPr>
          <w:rFonts w:ascii="Arial" w:hAnsi="Arial" w:cs="Arial"/>
          <w:color w:val="000000"/>
          <w:sz w:val="27"/>
          <w:szCs w:val="27"/>
        </w:rPr>
        <w:t xml:space="preserve">which is what is done when one is immersed.  Sprinkling is not a burial; it is only sprinkling.  Neither is pouring a burial.  Both are unlawful substitutions made by man, which will cause many people to be lost.  This man made exception over the centuries became the </w:t>
      </w:r>
      <w:proofErr w:type="spellStart"/>
      <w:r>
        <w:rPr>
          <w:rFonts w:ascii="Arial" w:hAnsi="Arial" w:cs="Arial"/>
          <w:color w:val="000000"/>
          <w:sz w:val="27"/>
          <w:szCs w:val="27"/>
        </w:rPr>
        <w:t>man made</w:t>
      </w:r>
      <w:proofErr w:type="spellEnd"/>
      <w:r>
        <w:rPr>
          <w:rFonts w:ascii="Arial" w:hAnsi="Arial" w:cs="Arial"/>
          <w:color w:val="000000"/>
          <w:sz w:val="27"/>
          <w:szCs w:val="27"/>
        </w:rPr>
        <w:t xml:space="preserve"> accepted practice until the Catholic Church at the Council of Ravenna in 1311 AD legalized sprinkling for baptism, but without God’s authority.</w:t>
      </w:r>
    </w:p>
    <w:p w:rsidR="00890E19" w:rsidRDefault="00890E19" w:rsidP="00890E19">
      <w:pPr>
        <w:pStyle w:val="NormalWeb"/>
        <w:jc w:val="both"/>
        <w:rPr>
          <w:color w:val="000000"/>
          <w:sz w:val="27"/>
          <w:szCs w:val="27"/>
        </w:rPr>
      </w:pPr>
      <w:r>
        <w:rPr>
          <w:rFonts w:ascii="Arial" w:hAnsi="Arial" w:cs="Arial"/>
          <w:color w:val="000000"/>
          <w:sz w:val="27"/>
          <w:szCs w:val="27"/>
        </w:rPr>
        <w:t>     Sprinkling for baptism is foreign to the scriptures.  God did not authorize it.  There is not one instance anywhere in the Bible where anyone was sprinkled for baptism.  The person who was sprinkled or poured has refused to obey God.  Sprinkling is without God’s authority.  There is no baptism in the absence of immersion.  One who was sprinkled or poured has not been scripturally baptized.  He still has every sin that he has ever committed and is still lost.</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1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0E19"/>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0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87446">
      <w:bodyDiv w:val="1"/>
      <w:marLeft w:val="0"/>
      <w:marRight w:val="0"/>
      <w:marTop w:val="0"/>
      <w:marBottom w:val="0"/>
      <w:divBdr>
        <w:top w:val="none" w:sz="0" w:space="0" w:color="auto"/>
        <w:left w:val="none" w:sz="0" w:space="0" w:color="auto"/>
        <w:bottom w:val="none" w:sz="0" w:space="0" w:color="auto"/>
        <w:right w:val="none" w:sz="0" w:space="0" w:color="auto"/>
      </w:divBdr>
      <w:divsChild>
        <w:div w:id="1796825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2015-04-13T17:52:00Z</dcterms:created>
  <dcterms:modified xsi:type="dcterms:W3CDTF">2015-04-13T17:52:00Z</dcterms:modified>
</cp:coreProperties>
</file>